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E15C" w14:textId="4F66288C" w:rsidR="00790E41" w:rsidRDefault="001E3A0F" w:rsidP="001E3A0F">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207FDB9C" w14:textId="6BC9E834" w:rsidR="001E3A0F" w:rsidRDefault="001E3A0F" w:rsidP="001E3A0F">
      <w:pPr>
        <w:spacing w:line="360" w:lineRule="auto"/>
        <w:rPr>
          <w:rFonts w:ascii="Times New Roman" w:hAnsi="Times New Roman" w:cs="Times New Roman"/>
          <w:i/>
          <w:iCs/>
          <w:sz w:val="24"/>
          <w:szCs w:val="24"/>
        </w:rPr>
      </w:pPr>
      <w:r w:rsidRPr="001E3A0F">
        <w:rPr>
          <w:rFonts w:ascii="Times New Roman" w:hAnsi="Times New Roman" w:cs="Times New Roman"/>
          <w:sz w:val="24"/>
          <w:szCs w:val="24"/>
          <w:u w:val="single"/>
        </w:rPr>
        <w:t>ApCsel 3, 22-26</w:t>
      </w:r>
      <w:r>
        <w:rPr>
          <w:rFonts w:ascii="Times New Roman" w:hAnsi="Times New Roman" w:cs="Times New Roman"/>
          <w:sz w:val="24"/>
          <w:szCs w:val="24"/>
        </w:rPr>
        <w:br/>
      </w:r>
      <w:r w:rsidRPr="001E3A0F">
        <w:rPr>
          <w:rFonts w:ascii="Times New Roman" w:hAnsi="Times New Roman" w:cs="Times New Roman"/>
          <w:i/>
          <w:iCs/>
          <w:sz w:val="24"/>
          <w:szCs w:val="24"/>
        </w:rPr>
        <w:t xml:space="preserve">Mózes ezt mondta: „Prófétát támaszt nektek testvéreitek közül az Úr, a ti Istenetek, olyat, mint én: őrá hallgassatok mindenben, amit csak mond nektek. </w:t>
      </w:r>
      <w:proofErr w:type="gramStart"/>
      <w:r w:rsidRPr="001E3A0F">
        <w:rPr>
          <w:rStyle w:val="text-muted"/>
          <w:rFonts w:ascii="Times New Roman" w:hAnsi="Times New Roman" w:cs="Times New Roman"/>
          <w:i/>
          <w:iCs/>
          <w:sz w:val="24"/>
          <w:szCs w:val="24"/>
          <w:vertAlign w:val="superscript"/>
        </w:rPr>
        <w:t>23</w:t>
      </w:r>
      <w:r w:rsidRPr="001E3A0F">
        <w:rPr>
          <w:rFonts w:ascii="Times New Roman" w:hAnsi="Times New Roman" w:cs="Times New Roman"/>
          <w:i/>
          <w:iCs/>
          <w:sz w:val="24"/>
          <w:szCs w:val="24"/>
        </w:rPr>
        <w:t>És</w:t>
      </w:r>
      <w:proofErr w:type="gramEnd"/>
      <w:r w:rsidRPr="001E3A0F">
        <w:rPr>
          <w:rFonts w:ascii="Times New Roman" w:hAnsi="Times New Roman" w:cs="Times New Roman"/>
          <w:i/>
          <w:iCs/>
          <w:sz w:val="24"/>
          <w:szCs w:val="24"/>
        </w:rPr>
        <w:t xml:space="preserve"> aki nem hallgat erre a prófétára, azt ki kell irtani a nép közül.” </w:t>
      </w:r>
      <w:r w:rsidRPr="001E3A0F">
        <w:rPr>
          <w:rStyle w:val="text-muted"/>
          <w:rFonts w:ascii="Times New Roman" w:hAnsi="Times New Roman" w:cs="Times New Roman"/>
          <w:i/>
          <w:iCs/>
          <w:sz w:val="24"/>
          <w:szCs w:val="24"/>
          <w:vertAlign w:val="superscript"/>
        </w:rPr>
        <w:t>24</w:t>
      </w:r>
      <w:r w:rsidRPr="001E3A0F">
        <w:rPr>
          <w:rFonts w:ascii="Times New Roman" w:hAnsi="Times New Roman" w:cs="Times New Roman"/>
          <w:i/>
          <w:iCs/>
          <w:sz w:val="24"/>
          <w:szCs w:val="24"/>
        </w:rPr>
        <w:t xml:space="preserve">A próféták is – Sámueltől és az utána következőktől fogva –, akik csak szóltak, mind ezekről a napokról jövendöltek. </w:t>
      </w:r>
      <w:r w:rsidRPr="001E3A0F">
        <w:rPr>
          <w:rStyle w:val="text-muted"/>
          <w:rFonts w:ascii="Times New Roman" w:hAnsi="Times New Roman" w:cs="Times New Roman"/>
          <w:i/>
          <w:iCs/>
          <w:sz w:val="24"/>
          <w:szCs w:val="24"/>
          <w:vertAlign w:val="superscript"/>
        </w:rPr>
        <w:t>25</w:t>
      </w:r>
      <w:r w:rsidRPr="001E3A0F">
        <w:rPr>
          <w:rFonts w:ascii="Times New Roman" w:hAnsi="Times New Roman" w:cs="Times New Roman"/>
          <w:i/>
          <w:iCs/>
          <w:sz w:val="24"/>
          <w:szCs w:val="24"/>
        </w:rPr>
        <w:t xml:space="preserve">Ti vagytok a fiai ezeknek a prófétáknak és annak a szövetségnek, amelyet Isten atyáinkkal kötött, amikor így szólt Ábrahámhoz: „És a te magodban </w:t>
      </w:r>
      <w:proofErr w:type="spellStart"/>
      <w:r w:rsidRPr="001E3A0F">
        <w:rPr>
          <w:rFonts w:ascii="Times New Roman" w:hAnsi="Times New Roman" w:cs="Times New Roman"/>
          <w:i/>
          <w:iCs/>
          <w:sz w:val="24"/>
          <w:szCs w:val="24"/>
        </w:rPr>
        <w:t>áldatik</w:t>
      </w:r>
      <w:proofErr w:type="spellEnd"/>
      <w:r w:rsidRPr="001E3A0F">
        <w:rPr>
          <w:rFonts w:ascii="Times New Roman" w:hAnsi="Times New Roman" w:cs="Times New Roman"/>
          <w:i/>
          <w:iCs/>
          <w:sz w:val="24"/>
          <w:szCs w:val="24"/>
        </w:rPr>
        <w:t xml:space="preserve"> meg a föld minden nemzetsége.” </w:t>
      </w:r>
      <w:r w:rsidRPr="001E3A0F">
        <w:rPr>
          <w:rStyle w:val="text-muted"/>
          <w:rFonts w:ascii="Times New Roman" w:hAnsi="Times New Roman" w:cs="Times New Roman"/>
          <w:i/>
          <w:iCs/>
          <w:sz w:val="24"/>
          <w:szCs w:val="24"/>
          <w:vertAlign w:val="superscript"/>
        </w:rPr>
        <w:t>26</w:t>
      </w:r>
      <w:r w:rsidRPr="001E3A0F">
        <w:rPr>
          <w:rFonts w:ascii="Times New Roman" w:hAnsi="Times New Roman" w:cs="Times New Roman"/>
          <w:i/>
          <w:iCs/>
          <w:sz w:val="24"/>
          <w:szCs w:val="24"/>
        </w:rPr>
        <w:t>Isten elsősorban számotokra támasztotta és küldte el Szolgáját, hogy megáldjon titeket, ha ti megtértek gonoszságaitokból.</w:t>
      </w:r>
    </w:p>
    <w:p w14:paraId="3BDE0289" w14:textId="72DD75C7" w:rsidR="001E3A0F" w:rsidRDefault="001E3A0F" w:rsidP="001E3A0F">
      <w:pPr>
        <w:spacing w:line="360" w:lineRule="auto"/>
        <w:rPr>
          <w:rFonts w:ascii="Times New Roman" w:hAnsi="Times New Roman" w:cs="Times New Roman"/>
          <w:sz w:val="24"/>
          <w:szCs w:val="24"/>
        </w:rPr>
      </w:pPr>
      <w:r>
        <w:rPr>
          <w:rFonts w:ascii="Times New Roman" w:hAnsi="Times New Roman" w:cs="Times New Roman"/>
          <w:sz w:val="24"/>
          <w:szCs w:val="24"/>
        </w:rPr>
        <w:t>Igével emlékeztetett Gyülekezet!</w:t>
      </w:r>
    </w:p>
    <w:p w14:paraId="34FC35E6" w14:textId="2BE27B19" w:rsidR="001E3A0F" w:rsidRDefault="001E3A0F" w:rsidP="009F3867">
      <w:pPr>
        <w:spacing w:line="360" w:lineRule="auto"/>
        <w:rPr>
          <w:rFonts w:ascii="Times New Roman" w:hAnsi="Times New Roman" w:cs="Times New Roman"/>
          <w:sz w:val="24"/>
          <w:szCs w:val="24"/>
        </w:rPr>
      </w:pPr>
      <w:r>
        <w:rPr>
          <w:rFonts w:ascii="Times New Roman" w:hAnsi="Times New Roman" w:cs="Times New Roman"/>
          <w:sz w:val="24"/>
          <w:szCs w:val="24"/>
        </w:rPr>
        <w:t xml:space="preserve">Böjt második vasárnapja van, amelyet </w:t>
      </w:r>
      <w:proofErr w:type="spellStart"/>
      <w:r>
        <w:rPr>
          <w:rFonts w:ascii="Times New Roman" w:hAnsi="Times New Roman" w:cs="Times New Roman"/>
          <w:sz w:val="24"/>
          <w:szCs w:val="24"/>
        </w:rPr>
        <w:t>Reminiscere</w:t>
      </w:r>
      <w:proofErr w:type="spellEnd"/>
      <w:r>
        <w:rPr>
          <w:rFonts w:ascii="Times New Roman" w:hAnsi="Times New Roman" w:cs="Times New Roman"/>
          <w:sz w:val="24"/>
          <w:szCs w:val="24"/>
        </w:rPr>
        <w:t xml:space="preserve"> vasárnapnak nevezünk. Ez az elnevezés a 25. zsoltárból származik, amelyet mai fordításunk így ad vissza: </w:t>
      </w:r>
      <w:r w:rsidR="009F3867" w:rsidRPr="009F3867">
        <w:rPr>
          <w:rFonts w:ascii="Times New Roman" w:hAnsi="Times New Roman" w:cs="Times New Roman"/>
          <w:i/>
          <w:iCs/>
          <w:sz w:val="24"/>
          <w:szCs w:val="24"/>
        </w:rPr>
        <w:t xml:space="preserve">„Gondolj, Uram, irgalmadra és kegyelmedre, melyek </w:t>
      </w:r>
      <w:r w:rsidR="009F3867" w:rsidRPr="009F3867">
        <w:rPr>
          <w:rFonts w:ascii="Times New Roman" w:hAnsi="Times New Roman" w:cs="Times New Roman"/>
          <w:i/>
          <w:iCs/>
          <w:sz w:val="24"/>
          <w:szCs w:val="24"/>
        </w:rPr>
        <w:lastRenderedPageBreak/>
        <w:t>öröktől fogva vannak.”</w:t>
      </w:r>
      <w:r w:rsidR="009F3867">
        <w:rPr>
          <w:rFonts w:ascii="Times New Roman" w:hAnsi="Times New Roman" w:cs="Times New Roman"/>
          <w:sz w:val="24"/>
          <w:szCs w:val="24"/>
        </w:rPr>
        <w:t xml:space="preserve">. A régebbi fordítások nem a „gondolni”, hanem az „emlékezni” fordítási lehetőség mellett döntöttek, és bár egyik se helytelen, talán érezhető némi különbség. </w:t>
      </w:r>
      <w:r w:rsidR="009F3867">
        <w:rPr>
          <w:rFonts w:ascii="Times New Roman" w:hAnsi="Times New Roman" w:cs="Times New Roman"/>
          <w:sz w:val="24"/>
          <w:szCs w:val="24"/>
        </w:rPr>
        <w:br/>
        <w:t xml:space="preserve">Alapigénket is e két szó mentén próbáljuk kicsit átgondolni, azaz, hogy mit is jelent az Úr, illetve a mi részünkről, hogy az igére, a szövetségre gondolunk és emlékezünk. </w:t>
      </w:r>
      <w:r w:rsidR="009F3867">
        <w:rPr>
          <w:rFonts w:ascii="Times New Roman" w:hAnsi="Times New Roman" w:cs="Times New Roman"/>
          <w:sz w:val="24"/>
          <w:szCs w:val="24"/>
        </w:rPr>
        <w:br/>
        <w:t>Talán fura is kicsit a kérés, hogy „</w:t>
      </w:r>
      <w:r w:rsidR="009F3867" w:rsidRPr="009F3867">
        <w:rPr>
          <w:rFonts w:ascii="Times New Roman" w:hAnsi="Times New Roman" w:cs="Times New Roman"/>
          <w:i/>
          <w:iCs/>
          <w:sz w:val="24"/>
          <w:szCs w:val="24"/>
        </w:rPr>
        <w:t>Emlékezz meg Uram irgalmasságodról és kegyelmedről</w:t>
      </w:r>
      <w:r w:rsidR="009F3867">
        <w:rPr>
          <w:rFonts w:ascii="Times New Roman" w:hAnsi="Times New Roman" w:cs="Times New Roman"/>
          <w:i/>
          <w:iCs/>
          <w:sz w:val="24"/>
          <w:szCs w:val="24"/>
        </w:rPr>
        <w:t>”</w:t>
      </w:r>
      <w:r w:rsidR="009F3867">
        <w:rPr>
          <w:rFonts w:ascii="Times New Roman" w:hAnsi="Times New Roman" w:cs="Times New Roman"/>
          <w:sz w:val="24"/>
          <w:szCs w:val="24"/>
        </w:rPr>
        <w:t xml:space="preserve"> – hiszen némileg úgy hat, mintha Isten feledékeny lenne és bizony emlékeztetni kell, hogy mit is ígért számunkra. Kissé az cseng a fülembe, mint mikor a türelmetlen gyermek kéri számon a szülőt és azt mondja: „De megígérted!”. </w:t>
      </w:r>
      <w:r w:rsidR="009F3867">
        <w:rPr>
          <w:rFonts w:ascii="Times New Roman" w:hAnsi="Times New Roman" w:cs="Times New Roman"/>
          <w:sz w:val="24"/>
          <w:szCs w:val="24"/>
        </w:rPr>
        <w:br/>
        <w:t xml:space="preserve">És valóban, nem áll távol tőlünk, hogy kérdőre vonjunk a mi mennyei Atyánkat és toporzékoló őszinteséggel, vagy szép körítéssel, de mi </w:t>
      </w:r>
      <w:r w:rsidR="00597749">
        <w:rPr>
          <w:rFonts w:ascii="Times New Roman" w:hAnsi="Times New Roman" w:cs="Times New Roman"/>
          <w:sz w:val="24"/>
          <w:szCs w:val="24"/>
        </w:rPr>
        <w:t xml:space="preserve">is azt kiáltsuk felé: „De megígérted nekem, hogy…”. </w:t>
      </w:r>
      <w:r w:rsidR="00597749">
        <w:rPr>
          <w:rFonts w:ascii="Times New Roman" w:hAnsi="Times New Roman" w:cs="Times New Roman"/>
          <w:sz w:val="24"/>
          <w:szCs w:val="24"/>
        </w:rPr>
        <w:br/>
        <w:t xml:space="preserve">Épp úgy, mint a zsidóság a messiásvárásával, mi is szeretjük a saját szájízünk szerint értelmezni az Úr igéjét és aztán nagy magabiztossággal </w:t>
      </w:r>
      <w:proofErr w:type="spellStart"/>
      <w:r w:rsidR="0091647F">
        <w:rPr>
          <w:rFonts w:ascii="Times New Roman" w:hAnsi="Times New Roman" w:cs="Times New Roman"/>
          <w:sz w:val="24"/>
          <w:szCs w:val="24"/>
        </w:rPr>
        <w:t>számonkérni</w:t>
      </w:r>
      <w:proofErr w:type="spellEnd"/>
      <w:r w:rsidR="00597749">
        <w:rPr>
          <w:rFonts w:ascii="Times New Roman" w:hAnsi="Times New Roman" w:cs="Times New Roman"/>
          <w:sz w:val="24"/>
          <w:szCs w:val="24"/>
        </w:rPr>
        <w:t xml:space="preserve">, hogy miért nem az, akkor és úgy történt, ahogy mi vártuk volna. </w:t>
      </w:r>
      <w:r w:rsidR="00597749">
        <w:rPr>
          <w:rFonts w:ascii="Times New Roman" w:hAnsi="Times New Roman" w:cs="Times New Roman"/>
          <w:sz w:val="24"/>
          <w:szCs w:val="24"/>
        </w:rPr>
        <w:br/>
      </w:r>
      <w:r w:rsidR="00597749">
        <w:rPr>
          <w:rFonts w:ascii="Times New Roman" w:hAnsi="Times New Roman" w:cs="Times New Roman"/>
          <w:sz w:val="24"/>
          <w:szCs w:val="24"/>
        </w:rPr>
        <w:lastRenderedPageBreak/>
        <w:t xml:space="preserve">Az a vicc jutott eszembe, amely azt mondja, hogy a házasságban a férj szava törvény, az asszony szava pedig a törvénykiegészítések és módosítások gyűjteményé. </w:t>
      </w:r>
      <w:r w:rsidR="00597749">
        <w:rPr>
          <w:rFonts w:ascii="Times New Roman" w:hAnsi="Times New Roman" w:cs="Times New Roman"/>
          <w:sz w:val="24"/>
          <w:szCs w:val="24"/>
        </w:rPr>
        <w:br/>
        <w:t xml:space="preserve">Ez ugyan csak egy kis humor akar lenni, de az már egy cseppet sem vicces, mikor mi valóban így értelmezzük az Isten igéjét, magát Krisztust is. </w:t>
      </w:r>
      <w:r w:rsidR="00597749">
        <w:rPr>
          <w:rFonts w:ascii="Times New Roman" w:hAnsi="Times New Roman" w:cs="Times New Roman"/>
          <w:sz w:val="24"/>
          <w:szCs w:val="24"/>
        </w:rPr>
        <w:br/>
        <w:t xml:space="preserve">Mikor azt mondjuk akár tetteinkkel, akár </w:t>
      </w:r>
      <w:proofErr w:type="spellStart"/>
      <w:r w:rsidR="00597749">
        <w:rPr>
          <w:rFonts w:ascii="Times New Roman" w:hAnsi="Times New Roman" w:cs="Times New Roman"/>
          <w:sz w:val="24"/>
          <w:szCs w:val="24"/>
        </w:rPr>
        <w:t>szavainkkal</w:t>
      </w:r>
      <w:proofErr w:type="spellEnd"/>
      <w:r w:rsidR="00597749">
        <w:rPr>
          <w:rFonts w:ascii="Times New Roman" w:hAnsi="Times New Roman" w:cs="Times New Roman"/>
          <w:sz w:val="24"/>
          <w:szCs w:val="24"/>
        </w:rPr>
        <w:t>, hogy igen, az Úr igéje, Krisztus</w:t>
      </w:r>
      <w:r w:rsidR="005F6CC4">
        <w:rPr>
          <w:rFonts w:ascii="Times New Roman" w:hAnsi="Times New Roman" w:cs="Times New Roman"/>
          <w:sz w:val="24"/>
          <w:szCs w:val="24"/>
        </w:rPr>
        <w:t xml:space="preserve"> az életem alapja, de mindjárt utána jogot is formálok rá, hogy én értelmezzem és én használjam fel szabadon. Sok mindenben tetten érhető ez a fajta hozzáállásunk, de hogy csak egyetlen példával éljek, ilyen minden </w:t>
      </w:r>
      <w:r w:rsidR="0091647F">
        <w:rPr>
          <w:rFonts w:ascii="Times New Roman" w:hAnsi="Times New Roman" w:cs="Times New Roman"/>
          <w:sz w:val="24"/>
          <w:szCs w:val="24"/>
        </w:rPr>
        <w:t>„</w:t>
      </w:r>
      <w:r w:rsidR="005F6CC4">
        <w:rPr>
          <w:rFonts w:ascii="Times New Roman" w:hAnsi="Times New Roman" w:cs="Times New Roman"/>
          <w:sz w:val="24"/>
          <w:szCs w:val="24"/>
        </w:rPr>
        <w:t>egy</w:t>
      </w:r>
      <w:r w:rsidR="0091647F">
        <w:rPr>
          <w:rFonts w:ascii="Times New Roman" w:hAnsi="Times New Roman" w:cs="Times New Roman"/>
          <w:sz w:val="24"/>
          <w:szCs w:val="24"/>
        </w:rPr>
        <w:t>-</w:t>
      </w:r>
      <w:proofErr w:type="spellStart"/>
      <w:r w:rsidR="005F6CC4">
        <w:rPr>
          <w:rFonts w:ascii="Times New Roman" w:hAnsi="Times New Roman" w:cs="Times New Roman"/>
          <w:sz w:val="24"/>
          <w:szCs w:val="24"/>
        </w:rPr>
        <w:t>mondatos</w:t>
      </w:r>
      <w:proofErr w:type="spellEnd"/>
      <w:r w:rsidR="0091647F">
        <w:rPr>
          <w:rFonts w:ascii="Times New Roman" w:hAnsi="Times New Roman" w:cs="Times New Roman"/>
          <w:sz w:val="24"/>
          <w:szCs w:val="24"/>
        </w:rPr>
        <w:t>”</w:t>
      </w:r>
      <w:r w:rsidR="005F6CC4">
        <w:rPr>
          <w:rFonts w:ascii="Times New Roman" w:hAnsi="Times New Roman" w:cs="Times New Roman"/>
          <w:sz w:val="24"/>
          <w:szCs w:val="24"/>
        </w:rPr>
        <w:t xml:space="preserve"> – igeverses „bibliahuszárságunk” is. Amikor kiragadunk egy igét és arra alapozva magyarázu</w:t>
      </w:r>
      <w:r w:rsidR="0091647F">
        <w:rPr>
          <w:rFonts w:ascii="Times New Roman" w:hAnsi="Times New Roman" w:cs="Times New Roman"/>
          <w:sz w:val="24"/>
          <w:szCs w:val="24"/>
        </w:rPr>
        <w:t>n</w:t>
      </w:r>
      <w:r w:rsidR="005F6CC4">
        <w:rPr>
          <w:rFonts w:ascii="Times New Roman" w:hAnsi="Times New Roman" w:cs="Times New Roman"/>
          <w:sz w:val="24"/>
          <w:szCs w:val="24"/>
        </w:rPr>
        <w:t xml:space="preserve">k, kardoskodunk a saját gondolataink és végső soron vágyaink mellett. </w:t>
      </w:r>
      <w:r w:rsidR="005F6CC4">
        <w:rPr>
          <w:rFonts w:ascii="Times New Roman" w:hAnsi="Times New Roman" w:cs="Times New Roman"/>
          <w:sz w:val="24"/>
          <w:szCs w:val="24"/>
        </w:rPr>
        <w:br/>
        <w:t xml:space="preserve">Visszatérve tehát, nem arról van szó, hogy Istent, mint egy szenilis öreg urat emlékeztetnünk kell, hogy mit is ígért, hanem épp nekünk kellene végre az igére tekintve felfedeznünk, hogy mit is ígért és cselekedett valójában az Úr. Épp erről prédikál Péter apostol is, mai igeszakaszunkban a sánta </w:t>
      </w:r>
      <w:r w:rsidR="004B4475">
        <w:rPr>
          <w:rFonts w:ascii="Times New Roman" w:hAnsi="Times New Roman" w:cs="Times New Roman"/>
          <w:sz w:val="24"/>
          <w:szCs w:val="24"/>
        </w:rPr>
        <w:t xml:space="preserve">meggyógyítása után. </w:t>
      </w:r>
    </w:p>
    <w:p w14:paraId="1DA57A3F" w14:textId="0BA8749C" w:rsidR="00596C99" w:rsidRDefault="004B4475" w:rsidP="009F386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Felteszi a kérdést, hogy tudod-e, hogy ki az, akire nem figyelsz, akinek megveted a szavát, az ígéretét, az áldozatát, a </w:t>
      </w:r>
      <w:r w:rsidR="0091647F">
        <w:rPr>
          <w:rFonts w:ascii="Times New Roman" w:hAnsi="Times New Roman" w:cs="Times New Roman"/>
          <w:sz w:val="24"/>
          <w:szCs w:val="24"/>
        </w:rPr>
        <w:t>k</w:t>
      </w:r>
      <w:r>
        <w:rPr>
          <w:rFonts w:ascii="Times New Roman" w:hAnsi="Times New Roman" w:cs="Times New Roman"/>
          <w:sz w:val="24"/>
          <w:szCs w:val="24"/>
        </w:rPr>
        <w:t>üldöttét, mikor inkább önmagad és a saját értelmezéseid mellett döntesz?</w:t>
      </w:r>
      <w:r>
        <w:rPr>
          <w:rFonts w:ascii="Times New Roman" w:hAnsi="Times New Roman" w:cs="Times New Roman"/>
          <w:sz w:val="24"/>
          <w:szCs w:val="24"/>
        </w:rPr>
        <w:br/>
        <w:t>Kire is hallgatunk, illetve kire nem hallgatunk?</w:t>
      </w:r>
      <w:r>
        <w:rPr>
          <w:rFonts w:ascii="Times New Roman" w:hAnsi="Times New Roman" w:cs="Times New Roman"/>
          <w:sz w:val="24"/>
          <w:szCs w:val="24"/>
        </w:rPr>
        <w:br/>
      </w:r>
      <w:r w:rsidR="004F3091">
        <w:rPr>
          <w:rFonts w:ascii="Times New Roman" w:hAnsi="Times New Roman" w:cs="Times New Roman"/>
          <w:sz w:val="24"/>
          <w:szCs w:val="24"/>
        </w:rPr>
        <w:t xml:space="preserve">Péter apostol Mózes prófétai szavait idézi, mikor alapigénkben azt mondja: </w:t>
      </w:r>
      <w:r w:rsidR="004F3091" w:rsidRPr="001E3A0F">
        <w:rPr>
          <w:rFonts w:ascii="Times New Roman" w:hAnsi="Times New Roman" w:cs="Times New Roman"/>
          <w:i/>
          <w:iCs/>
          <w:sz w:val="24"/>
          <w:szCs w:val="24"/>
        </w:rPr>
        <w:t xml:space="preserve">„Prófétát támaszt nektek testvéreitek közül az Úr, a ti Istenetek, olyat, mint én: őrá hallgassatok mindenben, amit csak mond nektek. </w:t>
      </w:r>
      <w:proofErr w:type="gramStart"/>
      <w:r w:rsidR="004F3091" w:rsidRPr="001E3A0F">
        <w:rPr>
          <w:rStyle w:val="text-muted"/>
          <w:rFonts w:ascii="Times New Roman" w:hAnsi="Times New Roman" w:cs="Times New Roman"/>
          <w:i/>
          <w:iCs/>
          <w:sz w:val="24"/>
          <w:szCs w:val="24"/>
          <w:vertAlign w:val="superscript"/>
        </w:rPr>
        <w:t>23</w:t>
      </w:r>
      <w:r w:rsidR="004F3091" w:rsidRPr="001E3A0F">
        <w:rPr>
          <w:rFonts w:ascii="Times New Roman" w:hAnsi="Times New Roman" w:cs="Times New Roman"/>
          <w:i/>
          <w:iCs/>
          <w:sz w:val="24"/>
          <w:szCs w:val="24"/>
        </w:rPr>
        <w:t>És</w:t>
      </w:r>
      <w:proofErr w:type="gramEnd"/>
      <w:r w:rsidR="004F3091" w:rsidRPr="001E3A0F">
        <w:rPr>
          <w:rFonts w:ascii="Times New Roman" w:hAnsi="Times New Roman" w:cs="Times New Roman"/>
          <w:i/>
          <w:iCs/>
          <w:sz w:val="24"/>
          <w:szCs w:val="24"/>
        </w:rPr>
        <w:t xml:space="preserve"> aki nem hallgat erre a prófétára, azt ki kell irtani a nép közül.”</w:t>
      </w:r>
      <w:r w:rsidR="004F3091">
        <w:rPr>
          <w:rFonts w:ascii="Times New Roman" w:hAnsi="Times New Roman" w:cs="Times New Roman"/>
          <w:sz w:val="24"/>
          <w:szCs w:val="24"/>
        </w:rPr>
        <w:t xml:space="preserve">. </w:t>
      </w:r>
      <w:r w:rsidR="004F3091">
        <w:rPr>
          <w:rFonts w:ascii="Times New Roman" w:hAnsi="Times New Roman" w:cs="Times New Roman"/>
          <w:sz w:val="24"/>
          <w:szCs w:val="24"/>
        </w:rPr>
        <w:br/>
        <w:t xml:space="preserve">Kiirtani azt, aki nem hallgat a megszólaló igére – ma ez a teljes egészében ószövetséginek tekintett szó, már nagyon távol van tőlünk, de valójában Jézusra, vagy az újszövetségi korra tekintve se találunk másféle </w:t>
      </w:r>
      <w:r w:rsidR="006E3EF2">
        <w:rPr>
          <w:rFonts w:ascii="Times New Roman" w:hAnsi="Times New Roman" w:cs="Times New Roman"/>
          <w:sz w:val="24"/>
          <w:szCs w:val="24"/>
        </w:rPr>
        <w:t xml:space="preserve">útmutatást, csak némileg másként </w:t>
      </w:r>
      <w:r w:rsidR="0091647F">
        <w:rPr>
          <w:rFonts w:ascii="Times New Roman" w:hAnsi="Times New Roman" w:cs="Times New Roman"/>
          <w:sz w:val="24"/>
          <w:szCs w:val="24"/>
        </w:rPr>
        <w:t>meg</w:t>
      </w:r>
      <w:r w:rsidR="006E3EF2">
        <w:rPr>
          <w:rFonts w:ascii="Times New Roman" w:hAnsi="Times New Roman" w:cs="Times New Roman"/>
          <w:sz w:val="24"/>
          <w:szCs w:val="24"/>
        </w:rPr>
        <w:t>fogalmaz</w:t>
      </w:r>
      <w:r w:rsidR="0091647F">
        <w:rPr>
          <w:rFonts w:ascii="Times New Roman" w:hAnsi="Times New Roman" w:cs="Times New Roman"/>
          <w:sz w:val="24"/>
          <w:szCs w:val="24"/>
        </w:rPr>
        <w:t>va</w:t>
      </w:r>
      <w:r w:rsidR="006E3EF2">
        <w:rPr>
          <w:rFonts w:ascii="Times New Roman" w:hAnsi="Times New Roman" w:cs="Times New Roman"/>
          <w:sz w:val="24"/>
          <w:szCs w:val="24"/>
        </w:rPr>
        <w:t xml:space="preserve">. </w:t>
      </w:r>
      <w:r w:rsidR="00690FFD">
        <w:rPr>
          <w:rFonts w:ascii="Times New Roman" w:hAnsi="Times New Roman" w:cs="Times New Roman"/>
          <w:sz w:val="24"/>
          <w:szCs w:val="24"/>
        </w:rPr>
        <w:br/>
      </w:r>
      <w:r w:rsidR="006E3EF2">
        <w:rPr>
          <w:rFonts w:ascii="Times New Roman" w:hAnsi="Times New Roman" w:cs="Times New Roman"/>
          <w:sz w:val="24"/>
          <w:szCs w:val="24"/>
        </w:rPr>
        <w:t xml:space="preserve">Kizárni, eltávolítani a hívő közösségből. Nem a bűnöst, az elesettet, hanem azt, aki nem akar hallgatni, figyelni, gondolni, emlékezni az Úr szavára. </w:t>
      </w:r>
      <w:r w:rsidR="00690FFD">
        <w:rPr>
          <w:rFonts w:ascii="Times New Roman" w:hAnsi="Times New Roman" w:cs="Times New Roman"/>
          <w:sz w:val="24"/>
          <w:szCs w:val="24"/>
        </w:rPr>
        <w:t xml:space="preserve">Krisztus is kimondja egészen egyértelműen, ha valaki nem benne, általa él, ha csak vallásossága, hitet mímelő cselekedetei és szavai vannak, ahhoz neki semmi köze. Akihez pedig </w:t>
      </w:r>
      <w:r w:rsidR="00690FFD">
        <w:rPr>
          <w:rFonts w:ascii="Times New Roman" w:hAnsi="Times New Roman" w:cs="Times New Roman"/>
          <w:sz w:val="24"/>
          <w:szCs w:val="24"/>
        </w:rPr>
        <w:lastRenderedPageBreak/>
        <w:t xml:space="preserve">Krisztusnak semmi köze, az valójában halálra ítélt. </w:t>
      </w:r>
      <w:r w:rsidR="00690FFD">
        <w:rPr>
          <w:rFonts w:ascii="Times New Roman" w:hAnsi="Times New Roman" w:cs="Times New Roman"/>
          <w:sz w:val="24"/>
          <w:szCs w:val="24"/>
        </w:rPr>
        <w:br/>
        <w:t>De nem a kemény</w:t>
      </w:r>
      <w:r w:rsidR="0091647F">
        <w:rPr>
          <w:rFonts w:ascii="Times New Roman" w:hAnsi="Times New Roman" w:cs="Times New Roman"/>
          <w:sz w:val="24"/>
          <w:szCs w:val="24"/>
        </w:rPr>
        <w:t>nek</w:t>
      </w:r>
      <w:r w:rsidR="00690FFD">
        <w:rPr>
          <w:rFonts w:ascii="Times New Roman" w:hAnsi="Times New Roman" w:cs="Times New Roman"/>
          <w:sz w:val="24"/>
          <w:szCs w:val="24"/>
        </w:rPr>
        <w:t>, szélsőséges</w:t>
      </w:r>
      <w:r w:rsidR="0091647F">
        <w:rPr>
          <w:rFonts w:ascii="Times New Roman" w:hAnsi="Times New Roman" w:cs="Times New Roman"/>
          <w:sz w:val="24"/>
          <w:szCs w:val="24"/>
        </w:rPr>
        <w:t>nek</w:t>
      </w:r>
      <w:r w:rsidR="00690FFD">
        <w:rPr>
          <w:rFonts w:ascii="Times New Roman" w:hAnsi="Times New Roman" w:cs="Times New Roman"/>
          <w:sz w:val="24"/>
          <w:szCs w:val="24"/>
        </w:rPr>
        <w:t>,</w:t>
      </w:r>
      <w:r w:rsidR="0091647F">
        <w:rPr>
          <w:rFonts w:ascii="Times New Roman" w:hAnsi="Times New Roman" w:cs="Times New Roman"/>
          <w:sz w:val="24"/>
          <w:szCs w:val="24"/>
        </w:rPr>
        <w:t xml:space="preserve"> vagy</w:t>
      </w:r>
      <w:r w:rsidR="00690FFD">
        <w:rPr>
          <w:rFonts w:ascii="Times New Roman" w:hAnsi="Times New Roman" w:cs="Times New Roman"/>
          <w:sz w:val="24"/>
          <w:szCs w:val="24"/>
        </w:rPr>
        <w:t xml:space="preserve"> embertelen</w:t>
      </w:r>
      <w:r w:rsidR="0091647F">
        <w:rPr>
          <w:rFonts w:ascii="Times New Roman" w:hAnsi="Times New Roman" w:cs="Times New Roman"/>
          <w:sz w:val="24"/>
          <w:szCs w:val="24"/>
        </w:rPr>
        <w:t>nek bélyegzett</w:t>
      </w:r>
      <w:r w:rsidR="00690FFD">
        <w:rPr>
          <w:rFonts w:ascii="Times New Roman" w:hAnsi="Times New Roman" w:cs="Times New Roman"/>
          <w:sz w:val="24"/>
          <w:szCs w:val="24"/>
        </w:rPr>
        <w:t xml:space="preserve"> Isten által, hanem önmaga által. Éppen ezért hangsúlyozza Péter is igehirdetésében, hogy ne a csodára figyeljenek oda, ne a saját életükkel akarják igazolni az Urat, vagy épp cáfolni a kiárasztott kegyelmet, hanem ahogyan néhány verssel mai igénk előtt fogalmaz: </w:t>
      </w:r>
      <w:r w:rsidR="00690FFD" w:rsidRPr="00690FFD">
        <w:rPr>
          <w:rFonts w:ascii="Times New Roman" w:hAnsi="Times New Roman" w:cs="Times New Roman"/>
          <w:i/>
          <w:iCs/>
          <w:sz w:val="24"/>
          <w:szCs w:val="24"/>
        </w:rPr>
        <w:t xml:space="preserve">„Tartsatok tehát bűnbánatot, és térjetek meg, hogy eltöröltessenek a ti bűneitek; </w:t>
      </w:r>
      <w:r w:rsidR="00690FFD" w:rsidRPr="00690FFD">
        <w:rPr>
          <w:rStyle w:val="text-muted"/>
          <w:rFonts w:ascii="Times New Roman" w:hAnsi="Times New Roman" w:cs="Times New Roman"/>
          <w:i/>
          <w:iCs/>
          <w:sz w:val="24"/>
          <w:szCs w:val="24"/>
          <w:vertAlign w:val="superscript"/>
        </w:rPr>
        <w:t>20</w:t>
      </w:r>
      <w:r w:rsidR="00690FFD" w:rsidRPr="00690FFD">
        <w:rPr>
          <w:rFonts w:ascii="Times New Roman" w:hAnsi="Times New Roman" w:cs="Times New Roman"/>
          <w:i/>
          <w:iCs/>
          <w:sz w:val="24"/>
          <w:szCs w:val="24"/>
        </w:rPr>
        <w:t>hogy eljöjjön az Úrtól a felüdülés ideje, és elküldje Jézust, akit Messiásul rendelt nektek.”</w:t>
      </w:r>
      <w:r w:rsidR="00690FFD">
        <w:rPr>
          <w:rFonts w:ascii="Times New Roman" w:hAnsi="Times New Roman" w:cs="Times New Roman"/>
          <w:sz w:val="24"/>
          <w:szCs w:val="24"/>
        </w:rPr>
        <w:t>.</w:t>
      </w:r>
      <w:r w:rsidR="00690FFD">
        <w:rPr>
          <w:rFonts w:ascii="Times New Roman" w:hAnsi="Times New Roman" w:cs="Times New Roman"/>
          <w:sz w:val="24"/>
          <w:szCs w:val="24"/>
        </w:rPr>
        <w:br/>
      </w:r>
      <w:r w:rsidR="00596C99">
        <w:rPr>
          <w:rFonts w:ascii="Times New Roman" w:hAnsi="Times New Roman" w:cs="Times New Roman"/>
          <w:sz w:val="24"/>
          <w:szCs w:val="24"/>
        </w:rPr>
        <w:t xml:space="preserve">Krisztus ott akar lenni a te életedben, jelen akar lenni minden napodon, élővé akarja tenni számodra is a szövetséget, hatóvá Isten igéjét. De, ha neked </w:t>
      </w:r>
      <w:proofErr w:type="gramStart"/>
      <w:r w:rsidR="00596C99">
        <w:rPr>
          <w:rFonts w:ascii="Times New Roman" w:hAnsi="Times New Roman" w:cs="Times New Roman"/>
          <w:sz w:val="24"/>
          <w:szCs w:val="24"/>
        </w:rPr>
        <w:t>Ő</w:t>
      </w:r>
      <w:proofErr w:type="gramEnd"/>
      <w:r w:rsidR="00596C99">
        <w:rPr>
          <w:rFonts w:ascii="Times New Roman" w:hAnsi="Times New Roman" w:cs="Times New Roman"/>
          <w:sz w:val="24"/>
          <w:szCs w:val="24"/>
        </w:rPr>
        <w:t xml:space="preserve"> nem kell, vagy csak néha-néha, akkor ne csodálkozz, hogy a kegyelmet, a békességet is legjobb esetben is csak töredékesen tudod megélni. </w:t>
      </w:r>
      <w:r w:rsidR="00596C99">
        <w:rPr>
          <w:rFonts w:ascii="Times New Roman" w:hAnsi="Times New Roman" w:cs="Times New Roman"/>
          <w:sz w:val="24"/>
          <w:szCs w:val="24"/>
        </w:rPr>
        <w:br/>
        <w:t xml:space="preserve">Az ige, akárhogyan is szólal meg az életedben: a Bibliát olvasva, a lelkész, egy presbiter, egy aggódó testvér által, azt tudnod kell komolyan venni. Nem azért, mert XY mondja, hanem azért, mert az Úr érted munkálkodik általa. </w:t>
      </w:r>
      <w:proofErr w:type="gramStart"/>
      <w:r w:rsidR="00596C99">
        <w:rPr>
          <w:rFonts w:ascii="Times New Roman" w:hAnsi="Times New Roman" w:cs="Times New Roman"/>
          <w:sz w:val="24"/>
          <w:szCs w:val="24"/>
        </w:rPr>
        <w:t>És,</w:t>
      </w:r>
      <w:proofErr w:type="gramEnd"/>
      <w:r w:rsidR="00596C99">
        <w:rPr>
          <w:rFonts w:ascii="Times New Roman" w:hAnsi="Times New Roman" w:cs="Times New Roman"/>
          <w:sz w:val="24"/>
          <w:szCs w:val="24"/>
        </w:rPr>
        <w:t xml:space="preserve"> ha a Lélek munkájára figyelsz ilyenkor és erre </w:t>
      </w:r>
      <w:r w:rsidR="00596C99">
        <w:rPr>
          <w:rFonts w:ascii="Times New Roman" w:hAnsi="Times New Roman" w:cs="Times New Roman"/>
          <w:sz w:val="24"/>
          <w:szCs w:val="24"/>
        </w:rPr>
        <w:lastRenderedPageBreak/>
        <w:t>a vezetésre bízod rá magad, őszinte bűnbánattal és hálával, akkor bárkin és bármin keresztül is munkálkodik érted az Úr</w:t>
      </w:r>
      <w:r w:rsidR="0091647F">
        <w:rPr>
          <w:rFonts w:ascii="Times New Roman" w:hAnsi="Times New Roman" w:cs="Times New Roman"/>
          <w:sz w:val="24"/>
          <w:szCs w:val="24"/>
        </w:rPr>
        <w:t>, az</w:t>
      </w:r>
      <w:r w:rsidR="00596C99">
        <w:rPr>
          <w:rFonts w:ascii="Times New Roman" w:hAnsi="Times New Roman" w:cs="Times New Roman"/>
          <w:sz w:val="24"/>
          <w:szCs w:val="24"/>
        </w:rPr>
        <w:t xml:space="preserve"> áldássá válhat a számodra. Mert </w:t>
      </w:r>
      <w:proofErr w:type="gramStart"/>
      <w:r w:rsidR="00596C99">
        <w:rPr>
          <w:rFonts w:ascii="Times New Roman" w:hAnsi="Times New Roman" w:cs="Times New Roman"/>
          <w:sz w:val="24"/>
          <w:szCs w:val="24"/>
        </w:rPr>
        <w:t>Ő</w:t>
      </w:r>
      <w:proofErr w:type="gramEnd"/>
      <w:r w:rsidR="00596C99">
        <w:rPr>
          <w:rFonts w:ascii="Times New Roman" w:hAnsi="Times New Roman" w:cs="Times New Roman"/>
          <w:sz w:val="24"/>
          <w:szCs w:val="24"/>
        </w:rPr>
        <w:t xml:space="preserve"> még a rosszat is jóra fordíthatja.</w:t>
      </w:r>
      <w:r w:rsidR="00596C99">
        <w:rPr>
          <w:rFonts w:ascii="Times New Roman" w:hAnsi="Times New Roman" w:cs="Times New Roman"/>
          <w:sz w:val="24"/>
          <w:szCs w:val="24"/>
        </w:rPr>
        <w:br/>
        <w:t xml:space="preserve">De az ige, a hívás, nem </w:t>
      </w:r>
      <w:r w:rsidR="002B4317">
        <w:rPr>
          <w:rFonts w:ascii="Times New Roman" w:hAnsi="Times New Roman" w:cs="Times New Roman"/>
          <w:sz w:val="24"/>
          <w:szCs w:val="24"/>
        </w:rPr>
        <w:t xml:space="preserve">egy </w:t>
      </w:r>
      <w:r w:rsidR="00596C99">
        <w:rPr>
          <w:rFonts w:ascii="Times New Roman" w:hAnsi="Times New Roman" w:cs="Times New Roman"/>
          <w:sz w:val="24"/>
          <w:szCs w:val="24"/>
        </w:rPr>
        <w:t xml:space="preserve">parancs. </w:t>
      </w:r>
      <w:r w:rsidR="002B4317">
        <w:rPr>
          <w:rFonts w:ascii="Times New Roman" w:hAnsi="Times New Roman" w:cs="Times New Roman"/>
          <w:sz w:val="24"/>
          <w:szCs w:val="24"/>
        </w:rPr>
        <w:t>Nem egy olyan parancssor, mint amit egy gép számára bepötyög a programozó, amit a gépnek teljesítenie kell, mert egész egyszerűen nem tud mást tenni.</w:t>
      </w:r>
      <w:r w:rsidR="002B4317">
        <w:rPr>
          <w:rFonts w:ascii="Times New Roman" w:hAnsi="Times New Roman" w:cs="Times New Roman"/>
          <w:sz w:val="24"/>
          <w:szCs w:val="24"/>
        </w:rPr>
        <w:br/>
        <w:t>A sci-fikben sokszor kerül ugyan elő, vagy ma már a mesterséges intelligencia látványos fejlődése nyomán, hogy mi lesz, lenne, ha a gépek fellázadnának az emberek ellen. Félelmet kelt valóban sokszor az ember számára, hogy talán túl nagy teret ad a gépeknek. Mi lesz így? Egy háború, amiben már a gépek, a teremtménye ellen harcol az ember?</w:t>
      </w:r>
      <w:r w:rsidR="002B4317">
        <w:rPr>
          <w:rFonts w:ascii="Times New Roman" w:hAnsi="Times New Roman" w:cs="Times New Roman"/>
          <w:sz w:val="24"/>
          <w:szCs w:val="24"/>
        </w:rPr>
        <w:br/>
        <w:t xml:space="preserve">Isten megteremtette az embert és megadta neki a lehetőséget a szabad akaratra. És az ember fel is lázadt ellene. </w:t>
      </w:r>
      <w:r w:rsidR="00E838A3">
        <w:rPr>
          <w:rFonts w:ascii="Times New Roman" w:hAnsi="Times New Roman" w:cs="Times New Roman"/>
          <w:sz w:val="24"/>
          <w:szCs w:val="24"/>
        </w:rPr>
        <w:t xml:space="preserve">Háborúba indult, indulunk Isten ellen. Harcolunk nap, mint nap az Úrral szemben. És mi a Teremtő válasza erre, hogy az ember uralni akarja </w:t>
      </w:r>
      <w:proofErr w:type="gramStart"/>
      <w:r w:rsidR="00E838A3">
        <w:rPr>
          <w:rFonts w:ascii="Times New Roman" w:hAnsi="Times New Roman" w:cs="Times New Roman"/>
          <w:sz w:val="24"/>
          <w:szCs w:val="24"/>
        </w:rPr>
        <w:t>Őt</w:t>
      </w:r>
      <w:proofErr w:type="gramEnd"/>
      <w:r w:rsidR="00E838A3">
        <w:rPr>
          <w:rFonts w:ascii="Times New Roman" w:hAnsi="Times New Roman" w:cs="Times New Roman"/>
          <w:sz w:val="24"/>
          <w:szCs w:val="24"/>
        </w:rPr>
        <w:t>? Az, hogy eltörli, mehet a szeméttelepre, a Gyehennára, ami ugye a Jeruzsálem melletti szemétégető telep volt?</w:t>
      </w:r>
    </w:p>
    <w:p w14:paraId="3DCB1508" w14:textId="5F131539" w:rsidR="00D910FF" w:rsidRDefault="00E838A3" w:rsidP="009F386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Nem, az, hogy Szabadítója lesz, Megmentője. Nem, csak hogy nem paranccsal irányít, de még ki is javítja a hibát, az el és megromlást, amit én idéztem elő és új életre hív. Ez az, amit úgy fogalmaz meg Péter apostol alapigénkben: „</w:t>
      </w:r>
      <w:r w:rsidRPr="001E3A0F">
        <w:rPr>
          <w:rStyle w:val="text-muted"/>
          <w:rFonts w:ascii="Times New Roman" w:hAnsi="Times New Roman" w:cs="Times New Roman"/>
          <w:i/>
          <w:iCs/>
          <w:sz w:val="24"/>
          <w:szCs w:val="24"/>
          <w:vertAlign w:val="superscript"/>
        </w:rPr>
        <w:t>26</w:t>
      </w:r>
      <w:r w:rsidRPr="001E3A0F">
        <w:rPr>
          <w:rFonts w:ascii="Times New Roman" w:hAnsi="Times New Roman" w:cs="Times New Roman"/>
          <w:i/>
          <w:iCs/>
          <w:sz w:val="24"/>
          <w:szCs w:val="24"/>
        </w:rPr>
        <w:t>Isten elsősorban számotokra támasztotta és küldte el Szolgáját, hogy megáldjon titeket, ha ti megtértek gonoszságaitokból.</w:t>
      </w:r>
      <w:r>
        <w:rPr>
          <w:rFonts w:ascii="Times New Roman" w:hAnsi="Times New Roman" w:cs="Times New Roman"/>
          <w:i/>
          <w:iCs/>
          <w:sz w:val="24"/>
          <w:szCs w:val="24"/>
        </w:rPr>
        <w:t>”</w:t>
      </w:r>
      <w:r>
        <w:rPr>
          <w:rFonts w:ascii="Times New Roman" w:hAnsi="Times New Roman" w:cs="Times New Roman"/>
          <w:sz w:val="24"/>
          <w:szCs w:val="24"/>
        </w:rPr>
        <w:t>.</w:t>
      </w:r>
      <w:r w:rsidR="00D910FF">
        <w:rPr>
          <w:rFonts w:ascii="Times New Roman" w:hAnsi="Times New Roman" w:cs="Times New Roman"/>
          <w:sz w:val="24"/>
          <w:szCs w:val="24"/>
        </w:rPr>
        <w:t xml:space="preserve"> De én nem tudok kitérni, kilépni a gonoszságokból, annyira be vagyok hálózva, annyira a természetemmé vált, hogy nem tudom csak úgy ledobni magamról. Az ember nem tud önjavító lenni. </w:t>
      </w:r>
    </w:p>
    <w:p w14:paraId="18D2A784" w14:textId="48B20495" w:rsidR="00A11D65" w:rsidRDefault="00D910FF" w:rsidP="009F3867">
      <w:pPr>
        <w:spacing w:line="360" w:lineRule="auto"/>
        <w:rPr>
          <w:rFonts w:ascii="Times New Roman" w:hAnsi="Times New Roman" w:cs="Times New Roman"/>
          <w:sz w:val="24"/>
          <w:szCs w:val="24"/>
        </w:rPr>
      </w:pPr>
      <w:r>
        <w:rPr>
          <w:rFonts w:ascii="Times New Roman" w:hAnsi="Times New Roman" w:cs="Times New Roman"/>
          <w:sz w:val="24"/>
          <w:szCs w:val="24"/>
        </w:rPr>
        <w:t xml:space="preserve">És itt érünk vissza a mai vasárnap nevéhez, ahhoz a két szóhoz, amit az igehirdetés elején kiemeltem: „gondolni” és „emlékezni”. </w:t>
      </w:r>
      <w:r w:rsidR="007D60D0">
        <w:rPr>
          <w:rFonts w:ascii="Times New Roman" w:hAnsi="Times New Roman" w:cs="Times New Roman"/>
          <w:sz w:val="24"/>
          <w:szCs w:val="24"/>
        </w:rPr>
        <w:br/>
        <w:t>Isten</w:t>
      </w:r>
      <w:r w:rsidR="000A2382">
        <w:rPr>
          <w:rFonts w:ascii="Times New Roman" w:hAnsi="Times New Roman" w:cs="Times New Roman"/>
          <w:sz w:val="24"/>
          <w:szCs w:val="24"/>
        </w:rPr>
        <w:t xml:space="preserve"> ugyanis</w:t>
      </w:r>
      <w:r w:rsidR="007D60D0">
        <w:rPr>
          <w:rFonts w:ascii="Times New Roman" w:hAnsi="Times New Roman" w:cs="Times New Roman"/>
          <w:sz w:val="24"/>
          <w:szCs w:val="24"/>
        </w:rPr>
        <w:t xml:space="preserve"> jól emlékszik, Ő tudja, hogy kire kell gondolnia, tekintenie értünk. Mert tisztában van vele, hogy mi rajtunk már nagyon is elhatalmasodott ez a „rendszerhiba” és nem tudunk önerőből kijönni belőle. Épp ezért Szolgát támasztott és feltámasztott értünk, az Ige testé lett értünk, hogy egészen közel lépjen hozzánk, hogy közvetlen tapasztalatunk legyen Vele és így mi is </w:t>
      </w:r>
      <w:r w:rsidR="007D60D0">
        <w:rPr>
          <w:rFonts w:ascii="Times New Roman" w:hAnsi="Times New Roman" w:cs="Times New Roman"/>
          <w:sz w:val="24"/>
          <w:szCs w:val="24"/>
        </w:rPr>
        <w:lastRenderedPageBreak/>
        <w:t xml:space="preserve">fel tudjuk ismerni, hogy </w:t>
      </w:r>
      <w:r w:rsidR="00A11D65">
        <w:rPr>
          <w:rFonts w:ascii="Times New Roman" w:hAnsi="Times New Roman" w:cs="Times New Roman"/>
          <w:sz w:val="24"/>
          <w:szCs w:val="24"/>
        </w:rPr>
        <w:t>Krisztusra kell tekintenie, gondolnia értünk, különben a halálban, a szeméttelepen végzi az életünk. Éppen ezért, mikor azt mondjuk a Zsoltárossal együtt:</w:t>
      </w:r>
      <w:r w:rsidR="007D60D0">
        <w:rPr>
          <w:rFonts w:ascii="Times New Roman" w:hAnsi="Times New Roman" w:cs="Times New Roman"/>
          <w:sz w:val="24"/>
          <w:szCs w:val="24"/>
        </w:rPr>
        <w:t xml:space="preserve"> </w:t>
      </w:r>
      <w:r w:rsidR="00A11D65" w:rsidRPr="009F3867">
        <w:rPr>
          <w:rFonts w:ascii="Times New Roman" w:hAnsi="Times New Roman" w:cs="Times New Roman"/>
          <w:i/>
          <w:iCs/>
          <w:sz w:val="24"/>
          <w:szCs w:val="24"/>
        </w:rPr>
        <w:t>„Gondolj, Uram, irgalmadra és kegyelmedre, melyek öröktől fogva vannak.”</w:t>
      </w:r>
      <w:r w:rsidR="00A11D65">
        <w:rPr>
          <w:rFonts w:ascii="Times New Roman" w:hAnsi="Times New Roman" w:cs="Times New Roman"/>
          <w:sz w:val="24"/>
          <w:szCs w:val="24"/>
        </w:rPr>
        <w:t xml:space="preserve">, akkor valójában nem egyszerűen kérünk valamit, hanem hitvallást teszünk egy részről a saját elveszettségünkről, más részről az egyetlen, az igazi irgalomról, Krisztusról. </w:t>
      </w:r>
    </w:p>
    <w:p w14:paraId="7A221D85" w14:textId="15F05F69" w:rsidR="00D910FF" w:rsidRPr="00C06F4D" w:rsidRDefault="00A11D65" w:rsidP="009F386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Reminiscere</w:t>
      </w:r>
      <w:proofErr w:type="spellEnd"/>
      <w:r>
        <w:rPr>
          <w:rFonts w:ascii="Times New Roman" w:hAnsi="Times New Roman" w:cs="Times New Roman"/>
          <w:sz w:val="24"/>
          <w:szCs w:val="24"/>
        </w:rPr>
        <w:t xml:space="preserve">: Emlékezzél </w:t>
      </w:r>
      <w:proofErr w:type="gramStart"/>
      <w:r>
        <w:rPr>
          <w:rFonts w:ascii="Times New Roman" w:hAnsi="Times New Roman" w:cs="Times New Roman"/>
          <w:sz w:val="24"/>
          <w:szCs w:val="24"/>
        </w:rPr>
        <w:t>meg!.</w:t>
      </w:r>
      <w:proofErr w:type="gramEnd"/>
      <w:r>
        <w:rPr>
          <w:rFonts w:ascii="Times New Roman" w:hAnsi="Times New Roman" w:cs="Times New Roman"/>
          <w:sz w:val="24"/>
          <w:szCs w:val="24"/>
        </w:rPr>
        <w:t xml:space="preserve"> Kezdjük magunkra tekin</w:t>
      </w:r>
      <w:r w:rsidR="00C06F4D">
        <w:rPr>
          <w:rFonts w:ascii="Times New Roman" w:hAnsi="Times New Roman" w:cs="Times New Roman"/>
          <w:sz w:val="24"/>
          <w:szCs w:val="24"/>
        </w:rPr>
        <w:t>t</w:t>
      </w:r>
      <w:r>
        <w:rPr>
          <w:rFonts w:ascii="Times New Roman" w:hAnsi="Times New Roman" w:cs="Times New Roman"/>
          <w:sz w:val="24"/>
          <w:szCs w:val="24"/>
        </w:rPr>
        <w:t xml:space="preserve">ve: Emlékezz testvér, neked Krisztusod van! </w:t>
      </w:r>
      <w:r w:rsidR="00C06F4D">
        <w:rPr>
          <w:rFonts w:ascii="Times New Roman" w:hAnsi="Times New Roman" w:cs="Times New Roman"/>
          <w:sz w:val="24"/>
          <w:szCs w:val="24"/>
        </w:rPr>
        <w:br/>
      </w:r>
      <w:r>
        <w:rPr>
          <w:rFonts w:ascii="Times New Roman" w:hAnsi="Times New Roman" w:cs="Times New Roman"/>
          <w:sz w:val="24"/>
          <w:szCs w:val="24"/>
        </w:rPr>
        <w:t xml:space="preserve">Utána pedig fordulj az ige által kitisztított szívvel Istenhez és kérd: Krisztusra gondolj értem Uram, </w:t>
      </w:r>
      <w:r w:rsidR="00C06F4D">
        <w:rPr>
          <w:rFonts w:ascii="Times New Roman" w:hAnsi="Times New Roman" w:cs="Times New Roman"/>
          <w:sz w:val="24"/>
          <w:szCs w:val="24"/>
        </w:rPr>
        <w:t>„</w:t>
      </w:r>
      <w:r w:rsidR="00C06F4D" w:rsidRPr="009F3867">
        <w:rPr>
          <w:rFonts w:ascii="Times New Roman" w:hAnsi="Times New Roman" w:cs="Times New Roman"/>
          <w:i/>
          <w:iCs/>
          <w:sz w:val="24"/>
          <w:szCs w:val="24"/>
        </w:rPr>
        <w:t>irgalmadra és kegyelmedre, mely öröktől fogva van</w:t>
      </w:r>
      <w:r w:rsidR="00C06F4D">
        <w:rPr>
          <w:rFonts w:ascii="Times New Roman" w:hAnsi="Times New Roman" w:cs="Times New Roman"/>
          <w:i/>
          <w:iCs/>
          <w:sz w:val="24"/>
          <w:szCs w:val="24"/>
        </w:rPr>
        <w:t>”</w:t>
      </w:r>
      <w:r w:rsidR="00C06F4D">
        <w:rPr>
          <w:rFonts w:ascii="Times New Roman" w:hAnsi="Times New Roman" w:cs="Times New Roman"/>
          <w:sz w:val="24"/>
          <w:szCs w:val="24"/>
        </w:rPr>
        <w:t>.</w:t>
      </w:r>
      <w:r w:rsidR="001A3FC6">
        <w:rPr>
          <w:rFonts w:ascii="Times New Roman" w:hAnsi="Times New Roman" w:cs="Times New Roman"/>
          <w:sz w:val="24"/>
          <w:szCs w:val="24"/>
        </w:rPr>
        <w:br/>
        <w:t xml:space="preserve">Ahogy azt szoktuk mondani egymásnak feddésként: „Ne csak magadra gondolj!”, most lássuk meg, hogy azt kell, hogy tudjuk kérni: „Csak ne énrám gondolj Istenem, mert akkor elvesztem. Csak Krisztusra gondolj értem!”. </w:t>
      </w:r>
      <w:r w:rsidR="008D64AA">
        <w:rPr>
          <w:rFonts w:ascii="Times New Roman" w:hAnsi="Times New Roman" w:cs="Times New Roman"/>
          <w:sz w:val="24"/>
          <w:szCs w:val="24"/>
        </w:rPr>
        <w:br/>
        <w:t xml:space="preserve">Így, ha a másik ember hozzád lép, te is csak Krisztusra gondolj, ha te Isten elé lépsz, te is csak Krisztusra gondolj, hogy amikor te Isten elé lépsz Ő is csak Krisztusra gondoljon! Így legyen! </w:t>
      </w:r>
      <w:r w:rsidR="001A3FC6">
        <w:rPr>
          <w:rFonts w:ascii="Times New Roman" w:hAnsi="Times New Roman" w:cs="Times New Roman"/>
          <w:sz w:val="24"/>
          <w:szCs w:val="24"/>
        </w:rPr>
        <w:t>Ámen</w:t>
      </w:r>
    </w:p>
    <w:sectPr w:rsidR="00D910FF" w:rsidRPr="00C06F4D" w:rsidSect="003F5E79">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6C11" w14:textId="77777777" w:rsidR="000A3AFC" w:rsidRDefault="000A3AFC" w:rsidP="001E3A0F">
      <w:pPr>
        <w:spacing w:after="0" w:line="240" w:lineRule="auto"/>
      </w:pPr>
      <w:r>
        <w:separator/>
      </w:r>
    </w:p>
  </w:endnote>
  <w:endnote w:type="continuationSeparator" w:id="0">
    <w:p w14:paraId="24ACCFFE" w14:textId="77777777" w:rsidR="000A3AFC" w:rsidRDefault="000A3AFC" w:rsidP="001E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875206"/>
      <w:docPartObj>
        <w:docPartGallery w:val="Page Numbers (Bottom of Page)"/>
        <w:docPartUnique/>
      </w:docPartObj>
    </w:sdtPr>
    <w:sdtContent>
      <w:p w14:paraId="59CFF4B7" w14:textId="0C328A53" w:rsidR="001E3A0F" w:rsidRDefault="001E3A0F">
        <w:pPr>
          <w:pStyle w:val="llb"/>
          <w:jc w:val="right"/>
        </w:pPr>
        <w:r>
          <w:fldChar w:fldCharType="begin"/>
        </w:r>
        <w:r>
          <w:instrText>PAGE   \* MERGEFORMAT</w:instrText>
        </w:r>
        <w:r>
          <w:fldChar w:fldCharType="separate"/>
        </w:r>
        <w:r>
          <w:t>2</w:t>
        </w:r>
        <w:r>
          <w:fldChar w:fldCharType="end"/>
        </w:r>
      </w:p>
    </w:sdtContent>
  </w:sdt>
  <w:p w14:paraId="7D2CC3F6" w14:textId="77777777" w:rsidR="001E3A0F" w:rsidRDefault="001E3A0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8132" w14:textId="77777777" w:rsidR="000A3AFC" w:rsidRDefault="000A3AFC" w:rsidP="001E3A0F">
      <w:pPr>
        <w:spacing w:after="0" w:line="240" w:lineRule="auto"/>
      </w:pPr>
      <w:r>
        <w:separator/>
      </w:r>
    </w:p>
  </w:footnote>
  <w:footnote w:type="continuationSeparator" w:id="0">
    <w:p w14:paraId="66D0CB07" w14:textId="77777777" w:rsidR="000A3AFC" w:rsidRDefault="000A3AFC" w:rsidP="001E3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0F"/>
    <w:rsid w:val="00000847"/>
    <w:rsid w:val="00016D61"/>
    <w:rsid w:val="0003459A"/>
    <w:rsid w:val="000A2382"/>
    <w:rsid w:val="000A3AFC"/>
    <w:rsid w:val="000F2EEF"/>
    <w:rsid w:val="001066D5"/>
    <w:rsid w:val="00177959"/>
    <w:rsid w:val="001A3FC6"/>
    <w:rsid w:val="001B4F9A"/>
    <w:rsid w:val="001D57F1"/>
    <w:rsid w:val="001E3A0F"/>
    <w:rsid w:val="00204CA4"/>
    <w:rsid w:val="00225850"/>
    <w:rsid w:val="002478DD"/>
    <w:rsid w:val="00256B51"/>
    <w:rsid w:val="002B4317"/>
    <w:rsid w:val="002C4987"/>
    <w:rsid w:val="0033133D"/>
    <w:rsid w:val="00337961"/>
    <w:rsid w:val="003638BB"/>
    <w:rsid w:val="00391D51"/>
    <w:rsid w:val="003B1E9F"/>
    <w:rsid w:val="003D6153"/>
    <w:rsid w:val="003E2E69"/>
    <w:rsid w:val="003F5E79"/>
    <w:rsid w:val="003F6E1D"/>
    <w:rsid w:val="00463D7F"/>
    <w:rsid w:val="004709CC"/>
    <w:rsid w:val="004B4475"/>
    <w:rsid w:val="004D6A50"/>
    <w:rsid w:val="004F3091"/>
    <w:rsid w:val="00505BCC"/>
    <w:rsid w:val="00521E81"/>
    <w:rsid w:val="005431DD"/>
    <w:rsid w:val="00596C99"/>
    <w:rsid w:val="00597749"/>
    <w:rsid w:val="005E4658"/>
    <w:rsid w:val="005F0B74"/>
    <w:rsid w:val="005F6CC4"/>
    <w:rsid w:val="00602E94"/>
    <w:rsid w:val="006423D7"/>
    <w:rsid w:val="0065771D"/>
    <w:rsid w:val="00670EA9"/>
    <w:rsid w:val="0067521A"/>
    <w:rsid w:val="00690FFD"/>
    <w:rsid w:val="00695FC4"/>
    <w:rsid w:val="006B5289"/>
    <w:rsid w:val="006D72D8"/>
    <w:rsid w:val="006E3EF2"/>
    <w:rsid w:val="00720A58"/>
    <w:rsid w:val="007412C6"/>
    <w:rsid w:val="00764B0E"/>
    <w:rsid w:val="0078074A"/>
    <w:rsid w:val="00783A93"/>
    <w:rsid w:val="00785B1B"/>
    <w:rsid w:val="00787CB0"/>
    <w:rsid w:val="00790E41"/>
    <w:rsid w:val="007A5221"/>
    <w:rsid w:val="007D60D0"/>
    <w:rsid w:val="00825B7E"/>
    <w:rsid w:val="00827CEB"/>
    <w:rsid w:val="00860DB7"/>
    <w:rsid w:val="00880C4F"/>
    <w:rsid w:val="008C444A"/>
    <w:rsid w:val="008C5717"/>
    <w:rsid w:val="008D606E"/>
    <w:rsid w:val="008D64AA"/>
    <w:rsid w:val="008E7611"/>
    <w:rsid w:val="0091647F"/>
    <w:rsid w:val="00937BB3"/>
    <w:rsid w:val="0099428D"/>
    <w:rsid w:val="00997C48"/>
    <w:rsid w:val="009A3172"/>
    <w:rsid w:val="009C7CC4"/>
    <w:rsid w:val="009D5687"/>
    <w:rsid w:val="009F3867"/>
    <w:rsid w:val="00A10455"/>
    <w:rsid w:val="00A11D65"/>
    <w:rsid w:val="00A6220B"/>
    <w:rsid w:val="00AB4390"/>
    <w:rsid w:val="00AC5896"/>
    <w:rsid w:val="00AE2947"/>
    <w:rsid w:val="00AE5FF9"/>
    <w:rsid w:val="00AE697C"/>
    <w:rsid w:val="00B441E9"/>
    <w:rsid w:val="00B622D8"/>
    <w:rsid w:val="00BD257C"/>
    <w:rsid w:val="00C06F4D"/>
    <w:rsid w:val="00C27063"/>
    <w:rsid w:val="00C308CF"/>
    <w:rsid w:val="00CB1621"/>
    <w:rsid w:val="00CC2486"/>
    <w:rsid w:val="00D03B4B"/>
    <w:rsid w:val="00D212C1"/>
    <w:rsid w:val="00D35805"/>
    <w:rsid w:val="00D910FF"/>
    <w:rsid w:val="00D912CE"/>
    <w:rsid w:val="00DC0276"/>
    <w:rsid w:val="00E00B32"/>
    <w:rsid w:val="00E065D9"/>
    <w:rsid w:val="00E06C0B"/>
    <w:rsid w:val="00E54CA2"/>
    <w:rsid w:val="00E838A3"/>
    <w:rsid w:val="00E92767"/>
    <w:rsid w:val="00E9578D"/>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06AC"/>
  <w15:chartTrackingRefBased/>
  <w15:docId w15:val="{06164688-E8C9-4FA7-9BAB-754B2A29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E3A0F"/>
    <w:pPr>
      <w:tabs>
        <w:tab w:val="center" w:pos="4536"/>
        <w:tab w:val="right" w:pos="9072"/>
      </w:tabs>
      <w:spacing w:after="0" w:line="240" w:lineRule="auto"/>
    </w:pPr>
  </w:style>
  <w:style w:type="character" w:customStyle="1" w:styleId="lfejChar">
    <w:name w:val="Élőfej Char"/>
    <w:basedOn w:val="Bekezdsalapbettpusa"/>
    <w:link w:val="lfej"/>
    <w:uiPriority w:val="99"/>
    <w:rsid w:val="001E3A0F"/>
  </w:style>
  <w:style w:type="paragraph" w:styleId="llb">
    <w:name w:val="footer"/>
    <w:basedOn w:val="Norml"/>
    <w:link w:val="llbChar"/>
    <w:uiPriority w:val="99"/>
    <w:unhideWhenUsed/>
    <w:rsid w:val="001E3A0F"/>
    <w:pPr>
      <w:tabs>
        <w:tab w:val="center" w:pos="4536"/>
        <w:tab w:val="right" w:pos="9072"/>
      </w:tabs>
      <w:spacing w:after="0" w:line="240" w:lineRule="auto"/>
    </w:pPr>
  </w:style>
  <w:style w:type="character" w:customStyle="1" w:styleId="llbChar">
    <w:name w:val="Élőláb Char"/>
    <w:basedOn w:val="Bekezdsalapbettpusa"/>
    <w:link w:val="llb"/>
    <w:uiPriority w:val="99"/>
    <w:rsid w:val="001E3A0F"/>
  </w:style>
  <w:style w:type="character" w:customStyle="1" w:styleId="text-muted">
    <w:name w:val="text-muted"/>
    <w:basedOn w:val="Bekezdsalapbettpusa"/>
    <w:rsid w:val="001E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1095</Words>
  <Characters>7556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9</cp:revision>
  <cp:lastPrinted>2023-03-04T20:11:00Z</cp:lastPrinted>
  <dcterms:created xsi:type="dcterms:W3CDTF">2023-03-03T08:51:00Z</dcterms:created>
  <dcterms:modified xsi:type="dcterms:W3CDTF">2023-03-04T20:12:00Z</dcterms:modified>
</cp:coreProperties>
</file>